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8">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534C2F46" w:rsidR="00766E44" w:rsidRPr="00CF5340" w:rsidRDefault="00CB56F6" w:rsidP="00CB56F6">
      <w:pPr>
        <w:jc w:val="center"/>
        <w:rPr>
          <w:b/>
          <w:bCs/>
          <w:sz w:val="24"/>
          <w:szCs w:val="24"/>
        </w:rPr>
      </w:pPr>
      <w:r w:rsidRPr="749D4A19">
        <w:rPr>
          <w:b/>
          <w:bCs/>
          <w:sz w:val="24"/>
          <w:szCs w:val="24"/>
        </w:rPr>
        <w:t>202</w:t>
      </w:r>
      <w:r w:rsidR="00A62053">
        <w:rPr>
          <w:b/>
          <w:bCs/>
          <w:sz w:val="24"/>
          <w:szCs w:val="24"/>
        </w:rPr>
        <w:t>4</w:t>
      </w:r>
      <w:r w:rsidRPr="749D4A19">
        <w:rPr>
          <w:b/>
          <w:bCs/>
          <w:sz w:val="24"/>
          <w:szCs w:val="24"/>
        </w:rPr>
        <w:t>-202</w:t>
      </w:r>
      <w:r w:rsidR="00A62053">
        <w:rPr>
          <w:b/>
          <w:bCs/>
          <w:sz w:val="24"/>
          <w:szCs w:val="24"/>
        </w:rPr>
        <w:t>5</w:t>
      </w:r>
      <w:r w:rsidRPr="749D4A19">
        <w:rPr>
          <w:b/>
          <w:bCs/>
          <w:sz w:val="24"/>
          <w:szCs w:val="24"/>
        </w:rPr>
        <w:t xml:space="preserve"> Title I Parent and Family Engagement Plan</w:t>
      </w:r>
    </w:p>
    <w:p w14:paraId="49F52694" w14:textId="7B7F9864" w:rsidR="003E4F37" w:rsidRPr="00CF5340" w:rsidRDefault="00CB56F6" w:rsidP="00CB56F6">
      <w:pPr>
        <w:jc w:val="center"/>
        <w:rPr>
          <w:b/>
          <w:bCs/>
          <w:sz w:val="24"/>
          <w:szCs w:val="24"/>
        </w:rPr>
      </w:pPr>
      <w:r w:rsidRPr="00CF5340">
        <w:rPr>
          <w:b/>
          <w:bCs/>
          <w:sz w:val="24"/>
          <w:szCs w:val="24"/>
        </w:rPr>
        <w:t>School Name:</w:t>
      </w:r>
      <w:r w:rsidR="00D464AA">
        <w:rPr>
          <w:b/>
          <w:bCs/>
          <w:sz w:val="24"/>
          <w:szCs w:val="24"/>
        </w:rPr>
        <w:t xml:space="preserve"> Azalea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48A5DD76" w14:textId="69062C83" w:rsidR="00294372"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D54E5">
              <w:rPr>
                <w:rFonts w:ascii="Source Sans Pro" w:hAnsi="Source Sans Pro"/>
                <w:color w:val="2A2B2C"/>
                <w:shd w:val="clear" w:color="auto" w:fill="FFFFFF"/>
              </w:rPr>
              <w:t xml:space="preserve"> Attendance + Attitude + Academics = Excellence and Empowerment for College, Career, and Life</w:t>
            </w:r>
          </w:p>
          <w:p w14:paraId="0205639D" w14:textId="77777777" w:rsidR="008D54E5" w:rsidRDefault="00294372" w:rsidP="008D54E5">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p>
          <w:p w14:paraId="45D899DE" w14:textId="5706A5AB" w:rsidR="008D54E5" w:rsidRPr="008D54E5" w:rsidRDefault="008D54E5" w:rsidP="008D54E5">
            <w:pPr>
              <w:rPr>
                <w:sz w:val="24"/>
                <w:szCs w:val="24"/>
              </w:rPr>
            </w:pPr>
            <w:r w:rsidRPr="008D54E5">
              <w:rPr>
                <w:sz w:val="24"/>
                <w:szCs w:val="24"/>
              </w:rPr>
              <w:t xml:space="preserve">The percent of all proficient students on ELA Progress Monitoring 3 will increase from </w:t>
            </w:r>
            <w:r w:rsidR="00FB6D85">
              <w:rPr>
                <w:sz w:val="24"/>
                <w:szCs w:val="24"/>
              </w:rPr>
              <w:t>65</w:t>
            </w:r>
            <w:r w:rsidRPr="008D54E5">
              <w:rPr>
                <w:sz w:val="24"/>
                <w:szCs w:val="24"/>
              </w:rPr>
              <w:t xml:space="preserve">% to </w:t>
            </w:r>
            <w:r w:rsidR="00FB6D85">
              <w:rPr>
                <w:sz w:val="24"/>
                <w:szCs w:val="24"/>
              </w:rPr>
              <w:t>7</w:t>
            </w:r>
            <w:r w:rsidRPr="008D54E5">
              <w:rPr>
                <w:sz w:val="24"/>
                <w:szCs w:val="24"/>
              </w:rPr>
              <w:t xml:space="preserve">2% as measured by State </w:t>
            </w:r>
            <w:r w:rsidR="00627BED" w:rsidRPr="008D54E5">
              <w:rPr>
                <w:sz w:val="24"/>
                <w:szCs w:val="24"/>
              </w:rPr>
              <w:t>assessments.</w:t>
            </w:r>
          </w:p>
          <w:p w14:paraId="5E0F6738" w14:textId="77C37325" w:rsidR="00294372" w:rsidRDefault="008D54E5" w:rsidP="008D54E5">
            <w:pPr>
              <w:rPr>
                <w:sz w:val="24"/>
                <w:szCs w:val="24"/>
              </w:rPr>
            </w:pPr>
            <w:r w:rsidRPr="008D54E5">
              <w:rPr>
                <w:sz w:val="24"/>
                <w:szCs w:val="24"/>
              </w:rPr>
              <w:t xml:space="preserve">The percent of all proficient students on Math Progress Monitoring 3 will increase from </w:t>
            </w:r>
            <w:r w:rsidR="00FB6D85">
              <w:rPr>
                <w:sz w:val="24"/>
                <w:szCs w:val="24"/>
              </w:rPr>
              <w:t>67</w:t>
            </w:r>
            <w:r w:rsidRPr="008D54E5">
              <w:rPr>
                <w:sz w:val="24"/>
                <w:szCs w:val="24"/>
              </w:rPr>
              <w:t xml:space="preserve">% to </w:t>
            </w:r>
            <w:r w:rsidR="00FB6D85">
              <w:rPr>
                <w:sz w:val="24"/>
                <w:szCs w:val="24"/>
              </w:rPr>
              <w:t>7</w:t>
            </w:r>
            <w:r w:rsidR="000F2C07">
              <w:rPr>
                <w:sz w:val="24"/>
                <w:szCs w:val="24"/>
              </w:rPr>
              <w:t>4</w:t>
            </w:r>
            <w:r w:rsidRPr="008D54E5">
              <w:rPr>
                <w:sz w:val="24"/>
                <w:szCs w:val="24"/>
              </w:rPr>
              <w:t>% as measured by State assessments.</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1E28F4" w14:paraId="53C8CEAB" w14:textId="77777777" w:rsidTr="7EBB3D44">
        <w:tc>
          <w:tcPr>
            <w:tcW w:w="14390" w:type="dxa"/>
          </w:tcPr>
          <w:p w14:paraId="5A362F48" w14:textId="6862200A" w:rsidR="001E28F4" w:rsidRDefault="001E28F4" w:rsidP="001E28F4">
            <w:pPr>
              <w:rPr>
                <w:sz w:val="24"/>
                <w:szCs w:val="24"/>
              </w:rPr>
            </w:pPr>
            <w:r w:rsidRPr="000F5584">
              <w:rPr>
                <w:sz w:val="24"/>
                <w:szCs w:val="24"/>
              </w:rPr>
              <w:t xml:space="preserve">Administration reviews all stakeholder survey results and feedback. Administration facilitates discussion with pertinent feedback with staff to address strengths, areas of growth and areas where there are contradictions in staff, student and </w:t>
            </w:r>
            <w:r w:rsidR="00753278" w:rsidRPr="000F5584">
              <w:rPr>
                <w:sz w:val="24"/>
                <w:szCs w:val="24"/>
              </w:rPr>
              <w:t>family</w:t>
            </w:r>
            <w:r w:rsidRPr="000F5584">
              <w:rPr>
                <w:sz w:val="24"/>
                <w:szCs w:val="24"/>
              </w:rPr>
              <w:t xml:space="preserve"> feedback views of other stakeholders. This allows for targeted </w:t>
            </w:r>
            <w:r w:rsidR="00753278" w:rsidRPr="000F5584">
              <w:rPr>
                <w:sz w:val="24"/>
                <w:szCs w:val="24"/>
              </w:rPr>
              <w:t>discussions</w:t>
            </w:r>
            <w:r w:rsidRPr="000F5584">
              <w:rPr>
                <w:sz w:val="24"/>
                <w:szCs w:val="24"/>
              </w:rPr>
              <w:t xml:space="preserve"> and action planning. Additionally, the Principal shares this information from the School Advisory Committee (SAC) along with SAC feedback in general to drive school change. Some examples of this are, more enrichment clubs offered to all students, ways of informing parents of middle school options to educate and retain families and increase communication to all families regarding enrichment club options and the school work to address </w:t>
            </w:r>
            <w:r w:rsidR="00753278" w:rsidRPr="000F5584">
              <w:rPr>
                <w:sz w:val="24"/>
                <w:szCs w:val="24"/>
              </w:rPr>
              <w:t>academic</w:t>
            </w:r>
            <w:r w:rsidRPr="000F5584">
              <w:rPr>
                <w:sz w:val="24"/>
                <w:szCs w:val="24"/>
              </w:rPr>
              <w:t xml:space="preserve"> areas throughout the year and SEL options.</w:t>
            </w:r>
          </w:p>
          <w:p w14:paraId="6BC0C2E8" w14:textId="77777777" w:rsidR="001E28F4" w:rsidRDefault="001E28F4" w:rsidP="001E28F4">
            <w:pPr>
              <w:rPr>
                <w:sz w:val="24"/>
                <w:szCs w:val="24"/>
              </w:rPr>
            </w:pPr>
          </w:p>
          <w:p w14:paraId="5D0231BF" w14:textId="77777777" w:rsidR="001E28F4" w:rsidRDefault="001E28F4" w:rsidP="001E28F4">
            <w:pPr>
              <w:rPr>
                <w:sz w:val="24"/>
                <w:szCs w:val="24"/>
              </w:rPr>
            </w:pPr>
          </w:p>
          <w:p w14:paraId="383B42C8" w14:textId="77777777" w:rsidR="001E28F4" w:rsidRDefault="001E28F4" w:rsidP="001E28F4">
            <w:pPr>
              <w:rPr>
                <w:sz w:val="24"/>
                <w:szCs w:val="24"/>
              </w:rPr>
            </w:pPr>
          </w:p>
          <w:p w14:paraId="547DB6B1" w14:textId="519E642C" w:rsidR="001E28F4" w:rsidRDefault="001E28F4" w:rsidP="001E28F4">
            <w:pPr>
              <w:rPr>
                <w:sz w:val="24"/>
                <w:szCs w:val="24"/>
              </w:rPr>
            </w:pPr>
            <w:r w:rsidRPr="005C631D">
              <w:rPr>
                <w:sz w:val="24"/>
                <w:szCs w:val="24"/>
              </w:rPr>
              <w:lastRenderedPageBreak/>
              <w:t xml:space="preserve">A need for events to not just address larger umbrella academics like a STREAM Night addressing general STREAM topics, but also </w:t>
            </w:r>
            <w:r w:rsidR="000F2C07" w:rsidRPr="005C631D">
              <w:rPr>
                <w:sz w:val="24"/>
                <w:szCs w:val="24"/>
              </w:rPr>
              <w:t>tying</w:t>
            </w:r>
            <w:r w:rsidRPr="005C631D">
              <w:rPr>
                <w:sz w:val="24"/>
                <w:szCs w:val="24"/>
              </w:rPr>
              <w:t xml:space="preserve"> in intentional portions of the event specific to the work of the school to increase student achievement. This will educate families to assist in the intentional work being done at the school level so they can implement specific skills and strategies at home.</w:t>
            </w:r>
          </w:p>
          <w:p w14:paraId="75D67B70" w14:textId="77777777" w:rsidR="001E28F4" w:rsidRDefault="001E28F4" w:rsidP="001E28F4">
            <w:pPr>
              <w:rPr>
                <w:sz w:val="24"/>
                <w:szCs w:val="24"/>
              </w:rPr>
            </w:pPr>
          </w:p>
          <w:p w14:paraId="404A8168" w14:textId="77777777" w:rsidR="001E28F4" w:rsidRDefault="001E28F4" w:rsidP="001E28F4">
            <w:pPr>
              <w:rPr>
                <w:sz w:val="24"/>
                <w:szCs w:val="24"/>
              </w:rPr>
            </w:pPr>
            <w:r w:rsidRPr="005F4579">
              <w:rPr>
                <w:sz w:val="24"/>
                <w:szCs w:val="24"/>
              </w:rPr>
              <w:t>Ongoing communication with families regarding academic school goals, progress and ongoing action plans with all families. Couple the communication with increased opportunities for parents to engage in the action plans from their lens at home. For example, families working with their child on addition fluency and specific strategies, they track what they've done and submit to the teacher on a bi-weekly or monthly schedule so their impact can be monitored.</w:t>
            </w:r>
          </w:p>
          <w:p w14:paraId="251FE60A" w14:textId="3441133E" w:rsidR="001E28F4" w:rsidRPr="002861E0" w:rsidRDefault="001E28F4" w:rsidP="001E28F4">
            <w:pPr>
              <w:rPr>
                <w:b/>
                <w:bCs/>
                <w:sz w:val="24"/>
                <w:szCs w:val="24"/>
              </w:rPr>
            </w:pPr>
          </w:p>
        </w:tc>
      </w:tr>
      <w:tr w:rsidR="001E28F4" w14:paraId="359D9EBD" w14:textId="77777777" w:rsidTr="7EBB3D44">
        <w:tc>
          <w:tcPr>
            <w:tcW w:w="14390" w:type="dxa"/>
          </w:tcPr>
          <w:p w14:paraId="6AD11EF9" w14:textId="7B60CDC5" w:rsidR="001E28F4" w:rsidRDefault="001E28F4" w:rsidP="001E28F4">
            <w:pPr>
              <w:rPr>
                <w:sz w:val="24"/>
                <w:szCs w:val="24"/>
              </w:rPr>
            </w:pPr>
            <w:r w:rsidRPr="7EBB3D44">
              <w:rPr>
                <w:rFonts w:ascii="Segoe UI" w:hAnsi="Segoe UI" w:cs="Segoe UI"/>
                <w:sz w:val="24"/>
                <w:szCs w:val="24"/>
              </w:rPr>
              <w:lastRenderedPageBreak/>
              <w:t xml:space="preserve">Based on the data from the Comprehensive Needs Assessment, please complete the </w:t>
            </w:r>
            <w:hyperlink r:id="rId9">
              <w:r w:rsidRPr="7EBB3D44">
                <w:rPr>
                  <w:rStyle w:val="Hyperlink"/>
                  <w:sz w:val="26"/>
                  <w:szCs w:val="26"/>
                </w:rPr>
                <w:t>Family Engagement Planning Sheet</w:t>
              </w:r>
            </w:hyperlink>
          </w:p>
          <w:p w14:paraId="0695A312" w14:textId="0788FC90" w:rsidR="001E28F4" w:rsidRPr="00D464AA" w:rsidRDefault="001E28F4" w:rsidP="001E28F4">
            <w:pPr>
              <w:rPr>
                <w:rFonts w:ascii="Segoe UI" w:hAnsi="Segoe UI" w:cs="Segoe UI"/>
                <w:sz w:val="24"/>
                <w:szCs w:val="24"/>
              </w:rPr>
            </w:pPr>
            <w:r w:rsidRPr="004902EC">
              <w:rPr>
                <w:rFonts w:ascii="Segoe UI" w:hAnsi="Segoe UI" w:cs="Segoe UI"/>
                <w:sz w:val="24"/>
                <w:szCs w:val="24"/>
              </w:rPr>
              <w:t>for an upcoming event that will be directly tied to the measurable outcome(s) above.</w:t>
            </w:r>
          </w:p>
        </w:tc>
      </w:tr>
      <w:tr w:rsidR="001E28F4" w14:paraId="484E2EB8" w14:textId="77777777" w:rsidTr="7EBB3D44">
        <w:tc>
          <w:tcPr>
            <w:tcW w:w="14390" w:type="dxa"/>
          </w:tcPr>
          <w:p w14:paraId="5D20A45B" w14:textId="77777777" w:rsidR="001E28F4" w:rsidRDefault="001E28F4" w:rsidP="001E28F4">
            <w:pPr>
              <w:rPr>
                <w:b/>
                <w:bCs/>
                <w:sz w:val="28"/>
                <w:szCs w:val="28"/>
              </w:rPr>
            </w:pPr>
          </w:p>
        </w:tc>
      </w:tr>
      <w:tr w:rsidR="001E28F4" w14:paraId="7D3557BE" w14:textId="77777777" w:rsidTr="7EBB3D44">
        <w:tc>
          <w:tcPr>
            <w:tcW w:w="14390" w:type="dxa"/>
          </w:tcPr>
          <w:p w14:paraId="704AB602" w14:textId="3950DD0E" w:rsidR="001E28F4" w:rsidRDefault="001E28F4" w:rsidP="001E28F4">
            <w:pPr>
              <w:rPr>
                <w:b/>
                <w:bCs/>
                <w:sz w:val="28"/>
                <w:szCs w:val="28"/>
              </w:rPr>
            </w:pPr>
            <w:r>
              <w:rPr>
                <w:b/>
                <w:bCs/>
                <w:sz w:val="28"/>
                <w:szCs w:val="28"/>
              </w:rPr>
              <w:t>Staff Professional Development related to Family Engagement</w:t>
            </w:r>
          </w:p>
        </w:tc>
      </w:tr>
      <w:tr w:rsidR="001E28F4" w14:paraId="3BE233AD" w14:textId="77777777" w:rsidTr="7EBB3D44">
        <w:tc>
          <w:tcPr>
            <w:tcW w:w="14390" w:type="dxa"/>
          </w:tcPr>
          <w:p w14:paraId="6C5C4308" w14:textId="77777777" w:rsidR="001E28F4" w:rsidRDefault="001E28F4" w:rsidP="001E28F4">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1E28F4" w:rsidRPr="002861E0" w:rsidRDefault="001E28F4" w:rsidP="001E28F4">
            <w:pPr>
              <w:rPr>
                <w:b/>
                <w:bCs/>
                <w:sz w:val="24"/>
                <w:szCs w:val="24"/>
              </w:rPr>
            </w:pPr>
          </w:p>
        </w:tc>
      </w:tr>
      <w:tr w:rsidR="003F7E1C" w14:paraId="25B8F55E" w14:textId="77777777" w:rsidTr="7EBB3D44">
        <w:tc>
          <w:tcPr>
            <w:tcW w:w="14390" w:type="dxa"/>
          </w:tcPr>
          <w:p w14:paraId="32BB32B7" w14:textId="57B254A6" w:rsidR="004D069C" w:rsidRDefault="002D45DF" w:rsidP="003F7E1C">
            <w:pPr>
              <w:rPr>
                <w:sz w:val="24"/>
                <w:szCs w:val="24"/>
              </w:rPr>
            </w:pPr>
            <w:r>
              <w:rPr>
                <w:sz w:val="24"/>
                <w:szCs w:val="24"/>
              </w:rPr>
              <w:t>Discussions and collaboration with the</w:t>
            </w:r>
            <w:r w:rsidR="00830939">
              <w:rPr>
                <w:sz w:val="24"/>
                <w:szCs w:val="24"/>
              </w:rPr>
              <w:t xml:space="preserve"> site based</w:t>
            </w:r>
            <w:r>
              <w:rPr>
                <w:sz w:val="24"/>
                <w:szCs w:val="24"/>
              </w:rPr>
              <w:t xml:space="preserve"> FEAT team to develop</w:t>
            </w:r>
            <w:r w:rsidR="00700BF4">
              <w:rPr>
                <w:sz w:val="24"/>
                <w:szCs w:val="24"/>
              </w:rPr>
              <w:t xml:space="preserve"> action plans</w:t>
            </w:r>
            <w:r w:rsidR="00830939">
              <w:rPr>
                <w:sz w:val="24"/>
                <w:szCs w:val="24"/>
              </w:rPr>
              <w:t xml:space="preserve"> for enhancing </w:t>
            </w:r>
            <w:r w:rsidR="00563858">
              <w:rPr>
                <w:sz w:val="24"/>
                <w:szCs w:val="24"/>
              </w:rPr>
              <w:t xml:space="preserve">communication and work with families. Additionally, we will access PD opportunities </w:t>
            </w:r>
            <w:r w:rsidR="004A1CA2">
              <w:rPr>
                <w:sz w:val="24"/>
                <w:szCs w:val="24"/>
              </w:rPr>
              <w:t xml:space="preserve">and collaborate </w:t>
            </w:r>
            <w:r w:rsidR="00563858">
              <w:rPr>
                <w:sz w:val="24"/>
                <w:szCs w:val="24"/>
              </w:rPr>
              <w:t xml:space="preserve">with </w:t>
            </w:r>
            <w:r w:rsidR="004A1CA2">
              <w:rPr>
                <w:sz w:val="24"/>
                <w:szCs w:val="24"/>
              </w:rPr>
              <w:t>strategic partnerships</w:t>
            </w:r>
            <w:r w:rsidR="00983489">
              <w:rPr>
                <w:sz w:val="24"/>
                <w:szCs w:val="24"/>
              </w:rPr>
              <w:t xml:space="preserve"> and the Title I departmen</w:t>
            </w:r>
            <w:r w:rsidR="003041E4">
              <w:rPr>
                <w:sz w:val="24"/>
                <w:szCs w:val="24"/>
              </w:rPr>
              <w:t xml:space="preserve">ts addressing </w:t>
            </w:r>
            <w:r w:rsidR="00040497">
              <w:rPr>
                <w:sz w:val="24"/>
                <w:szCs w:val="24"/>
              </w:rPr>
              <w:t>Family Engagement specifically.</w:t>
            </w:r>
          </w:p>
          <w:p w14:paraId="48169758" w14:textId="4F7F3E48" w:rsidR="003F7E1C" w:rsidRPr="000447F9" w:rsidRDefault="003F7E1C" w:rsidP="003041E4">
            <w:pPr>
              <w:rPr>
                <w:rFonts w:ascii="Segoe UI" w:hAnsi="Segoe UI" w:cs="Segoe UI"/>
                <w:sz w:val="18"/>
                <w:szCs w:val="18"/>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Default="00782418" w:rsidP="00782418">
            <w:pPr>
              <w:rPr>
                <w:rFonts w:ascii="Segoe UI" w:hAnsi="Segoe UI" w:cs="Segoe UI"/>
                <w:sz w:val="24"/>
                <w:szCs w:val="24"/>
              </w:rPr>
            </w:pPr>
          </w:p>
          <w:p w14:paraId="23490B92" w14:textId="7A0B1D1A" w:rsidR="0051130B" w:rsidRPr="00E5532C" w:rsidRDefault="0051130B" w:rsidP="00782418">
            <w:pPr>
              <w:rPr>
                <w:rFonts w:ascii="Candara" w:hAnsi="Candara" w:cs="Segoe UI"/>
              </w:rPr>
            </w:pPr>
            <w:r w:rsidRPr="00E5532C">
              <w:rPr>
                <w:rFonts w:ascii="Candara" w:hAnsi="Candara"/>
              </w:rPr>
              <w:t>Create a forms document for feedback</w:t>
            </w:r>
            <w:r w:rsidR="000936EF" w:rsidRPr="00E5532C">
              <w:rPr>
                <w:rFonts w:ascii="Candara" w:hAnsi="Candara"/>
              </w:rPr>
              <w:t>. Review the forms document with the SBLT and determine next steps to improve deficiencies</w:t>
            </w:r>
            <w:r w:rsidR="00E5532C" w:rsidRPr="00E5532C">
              <w:rPr>
                <w:rFonts w:ascii="Candara" w:hAnsi="Candara"/>
              </w:rPr>
              <w:t xml:space="preserve"> and enhance strengths.</w:t>
            </w:r>
          </w:p>
          <w:p w14:paraId="609FE6F3" w14:textId="77777777" w:rsidR="00782418" w:rsidRPr="004902EC" w:rsidRDefault="00782418"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221BB25" w14:textId="23154260" w:rsidR="00782418" w:rsidRPr="004902EC" w:rsidRDefault="00782418" w:rsidP="00782418">
            <w:pPr>
              <w:rPr>
                <w:rFonts w:ascii="Segoe UI" w:hAnsi="Segoe UI" w:cs="Segoe UI"/>
                <w:sz w:val="24"/>
                <w:szCs w:val="24"/>
              </w:rPr>
            </w:pPr>
          </w:p>
          <w:p w14:paraId="01A01EBE" w14:textId="74C3140A" w:rsidR="00782418" w:rsidRDefault="002B1B03" w:rsidP="00782418">
            <w:pPr>
              <w:rPr>
                <w:rFonts w:ascii="Segoe UI" w:hAnsi="Segoe UI" w:cs="Segoe UI"/>
                <w:sz w:val="24"/>
                <w:szCs w:val="24"/>
              </w:rPr>
            </w:pPr>
            <w:r>
              <w:rPr>
                <w:rFonts w:ascii="Segoe UI" w:hAnsi="Segoe UI" w:cs="Segoe UI"/>
                <w:sz w:val="24"/>
                <w:szCs w:val="24"/>
              </w:rPr>
              <w:t xml:space="preserve">Offer varied times for parent engagement </w:t>
            </w:r>
            <w:r w:rsidR="00993915">
              <w:rPr>
                <w:rFonts w:ascii="Segoe UI" w:hAnsi="Segoe UI" w:cs="Segoe UI"/>
                <w:sz w:val="24"/>
                <w:szCs w:val="24"/>
              </w:rPr>
              <w:t xml:space="preserve">throughout the day to engage in an </w:t>
            </w:r>
            <w:r w:rsidR="0047294B">
              <w:rPr>
                <w:rFonts w:ascii="Segoe UI" w:hAnsi="Segoe UI" w:cs="Segoe UI"/>
                <w:sz w:val="24"/>
                <w:szCs w:val="24"/>
              </w:rPr>
              <w:t>event.</w:t>
            </w:r>
          </w:p>
          <w:p w14:paraId="194A5ACC" w14:textId="0AE28B09" w:rsidR="00993915" w:rsidRPr="004902EC" w:rsidRDefault="00993915" w:rsidP="00782418">
            <w:pPr>
              <w:rPr>
                <w:rFonts w:ascii="Segoe UI" w:hAnsi="Segoe UI" w:cs="Segoe UI"/>
                <w:sz w:val="24"/>
                <w:szCs w:val="24"/>
              </w:rPr>
            </w:pPr>
            <w:r>
              <w:rPr>
                <w:rFonts w:ascii="Segoe UI" w:hAnsi="Segoe UI" w:cs="Segoe UI"/>
                <w:sz w:val="24"/>
                <w:szCs w:val="24"/>
              </w:rPr>
              <w:t xml:space="preserve">Align parent follow through to specific </w:t>
            </w:r>
            <w:r w:rsidR="0047294B">
              <w:rPr>
                <w:rFonts w:ascii="Segoe UI" w:hAnsi="Segoe UI" w:cs="Segoe UI"/>
                <w:sz w:val="24"/>
                <w:szCs w:val="24"/>
              </w:rPr>
              <w:t>school-based</w:t>
            </w:r>
            <w:r>
              <w:rPr>
                <w:rFonts w:ascii="Segoe UI" w:hAnsi="Segoe UI" w:cs="Segoe UI"/>
                <w:sz w:val="24"/>
                <w:szCs w:val="24"/>
              </w:rPr>
              <w:t xml:space="preserve"> strategies with</w:t>
            </w:r>
            <w:r w:rsidR="00FC4AFA">
              <w:rPr>
                <w:rFonts w:ascii="Segoe UI" w:hAnsi="Segoe UI" w:cs="Segoe UI"/>
                <w:sz w:val="24"/>
                <w:szCs w:val="24"/>
              </w:rPr>
              <w:t xml:space="preserve"> follow through measures to ensure parents are in the work and students are showing increases in academic </w:t>
            </w:r>
            <w:r w:rsidR="0047294B">
              <w:rPr>
                <w:rFonts w:ascii="Segoe UI" w:hAnsi="Segoe UI" w:cs="Segoe UI"/>
                <w:sz w:val="24"/>
                <w:szCs w:val="24"/>
              </w:rPr>
              <w:t>measures.</w:t>
            </w:r>
            <w:r w:rsidR="00FC4AFA">
              <w:rPr>
                <w:rFonts w:ascii="Segoe UI" w:hAnsi="Segoe UI" w:cs="Segoe UI"/>
                <w:sz w:val="24"/>
                <w:szCs w:val="24"/>
              </w:rPr>
              <w:t xml:space="preserve"> </w:t>
            </w:r>
          </w:p>
          <w:p w14:paraId="2D9C05AE" w14:textId="5592A1F3" w:rsidR="006D3DC2" w:rsidRPr="004902EC" w:rsidRDefault="006D3DC2" w:rsidP="00782418">
            <w:pPr>
              <w:rPr>
                <w:rFonts w:ascii="Segoe UI" w:hAnsi="Segoe UI" w:cs="Segoe UI"/>
                <w:sz w:val="24"/>
                <w:szCs w:val="24"/>
              </w:rPr>
            </w:pPr>
          </w:p>
          <w:p w14:paraId="755BDAE4" w14:textId="77777777" w:rsidR="006D3DC2" w:rsidRPr="004902EC" w:rsidRDefault="006D3DC2"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4BDC7A42" w14:textId="77777777" w:rsidR="00782418" w:rsidRDefault="00782418" w:rsidP="00782418">
            <w:pPr>
              <w:rPr>
                <w:i/>
                <w:iCs/>
                <w:sz w:val="26"/>
                <w:szCs w:val="26"/>
              </w:rPr>
            </w:pPr>
          </w:p>
          <w:p w14:paraId="6EF17D3D" w14:textId="3557A4E2" w:rsidR="00782418" w:rsidRDefault="00FF43DC" w:rsidP="00782418">
            <w:pPr>
              <w:rPr>
                <w:i/>
                <w:iCs/>
                <w:sz w:val="26"/>
                <w:szCs w:val="26"/>
              </w:rPr>
            </w:pPr>
            <w:r>
              <w:rPr>
                <w:i/>
                <w:iCs/>
                <w:sz w:val="26"/>
                <w:szCs w:val="26"/>
              </w:rPr>
              <w:t xml:space="preserve">Students taking it home, digital through emails and </w:t>
            </w:r>
            <w:r w:rsidR="0047294B">
              <w:rPr>
                <w:i/>
                <w:iCs/>
                <w:sz w:val="26"/>
                <w:szCs w:val="26"/>
              </w:rPr>
              <w:t>dojo.</w:t>
            </w: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5C2FCC8A" w14:textId="77777777" w:rsidR="003746E5" w:rsidRDefault="003746E5" w:rsidP="003746E5">
            <w:pPr>
              <w:spacing w:before="60" w:line="288" w:lineRule="atLeast"/>
              <w:rPr>
                <w:rFonts w:ascii="Candara" w:eastAsia="Times New Roman" w:hAnsi="Candara" w:cstheme="minorHAnsi"/>
              </w:rPr>
            </w:pPr>
          </w:p>
          <w:p w14:paraId="657EA1AB" w14:textId="3282BA3F" w:rsidR="003746E5" w:rsidRPr="003746E5" w:rsidRDefault="003746E5" w:rsidP="003746E5">
            <w:pPr>
              <w:spacing w:before="60" w:line="288" w:lineRule="atLeast"/>
              <w:rPr>
                <w:rFonts w:ascii="Candara" w:eastAsia="Times New Roman" w:hAnsi="Candara" w:cstheme="minorHAnsi"/>
              </w:rPr>
            </w:pPr>
            <w:r w:rsidRPr="003746E5">
              <w:rPr>
                <w:rFonts w:ascii="Candara" w:eastAsia="Times New Roman" w:hAnsi="Candara" w:cstheme="minorHAnsi"/>
              </w:rPr>
              <w:t xml:space="preserve">Azalea Elementary School will provide information to parents regarding Title I programs in a timely manner using various methods of communication including meetings, letters home, the school messenger, Classdojo, email and the school website. At the Back-2-School night and </w:t>
            </w:r>
            <w:r w:rsidRPr="003746E5">
              <w:rPr>
                <w:rFonts w:ascii="Candara" w:eastAsia="Times New Roman" w:hAnsi="Candara" w:cstheme="minorHAnsi"/>
                <w:b/>
                <w:bCs/>
              </w:rPr>
              <w:t>stand-alone Annual Title I Meeting</w:t>
            </w:r>
            <w:r w:rsidRPr="003746E5">
              <w:rPr>
                <w:rFonts w:ascii="Candara" w:eastAsia="Times New Roman" w:hAnsi="Candara" w:cstheme="minorHAnsi"/>
              </w:rPr>
              <w:t xml:space="preserve">, information about Title I programs, curriculum, and academic assessments will be shared in general meetings. Teachers will maintain sign-in sheets and provide a copy to the Title I coordinator who will also maintain documentation on the dissemination of information, distribution </w:t>
            </w:r>
            <w:r w:rsidRPr="003746E5">
              <w:rPr>
                <w:rFonts w:ascii="Candara" w:eastAsia="Times New Roman" w:hAnsi="Candara" w:cstheme="minorHAnsi"/>
              </w:rPr>
              <w:lastRenderedPageBreak/>
              <w:t xml:space="preserve">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 </w:t>
            </w:r>
          </w:p>
          <w:p w14:paraId="2FDE1200" w14:textId="00C68705" w:rsidR="00962E22" w:rsidRPr="003746E5" w:rsidRDefault="003746E5">
            <w:pPr>
              <w:rPr>
                <w:rFonts w:ascii="Candara" w:hAnsi="Candara"/>
                <w:b/>
                <w:bCs/>
                <w:sz w:val="28"/>
                <w:szCs w:val="28"/>
              </w:rPr>
            </w:pPr>
            <w:r w:rsidRPr="003746E5">
              <w:rPr>
                <w:rFonts w:ascii="Candara" w:eastAsia="Times New Roman" w:hAnsi="Candara" w:cstheme="minorHAnsi"/>
              </w:rPr>
              <w:t>We will also use parent surveys. Based on surveys results we will strengthen our programs/ events and this allows parents an avenue to provide feedback/ input. Our goal is productive two-way collaborative communication.</w:t>
            </w: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756A09E8" w14:textId="77777777" w:rsidR="009A6167" w:rsidRDefault="009A6167">
            <w:pPr>
              <w:rPr>
                <w:rFonts w:eastAsia="Times New Roman" w:cstheme="minorHAnsi"/>
              </w:rPr>
            </w:pPr>
          </w:p>
          <w:p w14:paraId="12BDF938" w14:textId="45AC1337" w:rsidR="00297DBC" w:rsidRDefault="00A32248">
            <w:pPr>
              <w:rPr>
                <w:b/>
                <w:bCs/>
                <w:sz w:val="28"/>
                <w:szCs w:val="28"/>
              </w:rPr>
            </w:pPr>
            <w:r>
              <w:rPr>
                <w:rFonts w:eastAsia="Times New Roman" w:cstheme="minorHAnsi"/>
              </w:rPr>
              <w:t xml:space="preserve">Azalea Elementary </w:t>
            </w:r>
            <w:r w:rsidRPr="0080323D">
              <w:rPr>
                <w:rFonts w:eastAsia="Times New Roman" w:cstheme="minorHAnsi"/>
              </w:rPr>
              <w:t>School seeks to provide excellent customer service and availability for parents. The administrators make themselves available to parents to the largest degree possible when parents come to the school with questions or concerns. We offer</w:t>
            </w:r>
            <w:r>
              <w:rPr>
                <w:rFonts w:eastAsia="Times New Roman" w:cstheme="minorHAnsi"/>
              </w:rPr>
              <w:t xml:space="preserve"> morning,</w:t>
            </w:r>
            <w:r w:rsidRPr="0080323D">
              <w:rPr>
                <w:rFonts w:eastAsia="Times New Roman" w:cstheme="minorHAnsi"/>
              </w:rPr>
              <w:t xml:space="preserve"> evening </w:t>
            </w:r>
            <w:r>
              <w:rPr>
                <w:rFonts w:eastAsia="Times New Roman" w:cstheme="minorHAnsi"/>
              </w:rPr>
              <w:t xml:space="preserve">and virtual </w:t>
            </w:r>
            <w:r w:rsidRPr="0080323D">
              <w:rPr>
                <w:rFonts w:eastAsia="Times New Roman" w:cstheme="minorHAnsi"/>
              </w:rPr>
              <w:t>events throughout the year.</w:t>
            </w:r>
            <w:r>
              <w:rPr>
                <w:rFonts w:eastAsia="Times New Roman" w:cstheme="minorHAnsi"/>
              </w:rPr>
              <w:t xml:space="preserve"> We tie a virtual option to each event to accommodate more families and engage them in our programs/ events.</w:t>
            </w:r>
          </w:p>
          <w:p w14:paraId="1D0E887A" w14:textId="31208249" w:rsidR="00297DBC" w:rsidRDefault="00297DBC">
            <w:pPr>
              <w:rPr>
                <w:b/>
                <w:bCs/>
                <w:sz w:val="28"/>
                <w:szCs w:val="28"/>
              </w:rPr>
            </w:pPr>
          </w:p>
          <w:p w14:paraId="473304A8" w14:textId="0B468E94" w:rsidR="0058313F" w:rsidRDefault="0058313F">
            <w:pPr>
              <w:rPr>
                <w:b/>
                <w:bCs/>
                <w:sz w:val="28"/>
                <w:szCs w:val="28"/>
              </w:rPr>
            </w:pPr>
          </w:p>
          <w:p w14:paraId="7520CC98" w14:textId="77777777"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74"/>
            </w:tblGrid>
            <w:tr w:rsidR="009A6167" w:rsidRPr="0080323D" w14:paraId="6E5D5FE0" w14:textId="77777777" w:rsidTr="00815D79">
              <w:tc>
                <w:tcPr>
                  <w:tcW w:w="0" w:type="auto"/>
                  <w:vAlign w:val="center"/>
                  <w:hideMark/>
                </w:tcPr>
                <w:p w14:paraId="1E77A0B7" w14:textId="77777777" w:rsidR="009A6167" w:rsidRPr="0080323D" w:rsidRDefault="009A6167" w:rsidP="009A6167">
                  <w:pPr>
                    <w:spacing w:before="60" w:line="288" w:lineRule="atLeast"/>
                    <w:rPr>
                      <w:rFonts w:eastAsia="Times New Roman" w:cstheme="minorHAnsi"/>
                    </w:rPr>
                  </w:pPr>
                  <w:r>
                    <w:rPr>
                      <w:rFonts w:eastAsia="Times New Roman" w:cstheme="minorHAnsi"/>
                    </w:rPr>
                    <w:t xml:space="preserve">Azalea Elementary </w:t>
                  </w:r>
                  <w:r w:rsidRPr="0080323D">
                    <w:rPr>
                      <w:rFonts w:eastAsia="Times New Roman" w:cstheme="minorHAnsi"/>
                    </w:rPr>
                    <w:t xml:space="preserve">School will make the Parent and Family Engagement Plan (PFEP) available to parents in </w:t>
                  </w:r>
                  <w:r>
                    <w:rPr>
                      <w:rFonts w:eastAsia="Times New Roman" w:cstheme="minorHAnsi"/>
                    </w:rPr>
                    <w:t xml:space="preserve">all languages represented at school site </w:t>
                  </w:r>
                  <w:r w:rsidRPr="0080323D">
                    <w:rPr>
                      <w:rFonts w:eastAsia="Times New Roman" w:cstheme="minorHAnsi"/>
                    </w:rPr>
                    <w:t>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0B4AD981" w14:textId="77777777" w:rsidR="0058313F" w:rsidRDefault="0058313F">
            <w:pPr>
              <w:rPr>
                <w:sz w:val="24"/>
                <w:szCs w:val="24"/>
              </w:rPr>
            </w:pP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25DED"/>
    <w:rsid w:val="00040497"/>
    <w:rsid w:val="000447F9"/>
    <w:rsid w:val="000525FA"/>
    <w:rsid w:val="000936EF"/>
    <w:rsid w:val="000D6091"/>
    <w:rsid w:val="000E5FFF"/>
    <w:rsid w:val="000F2024"/>
    <w:rsid w:val="000F2400"/>
    <w:rsid w:val="000F2C07"/>
    <w:rsid w:val="0010200E"/>
    <w:rsid w:val="00102082"/>
    <w:rsid w:val="00115555"/>
    <w:rsid w:val="00137F17"/>
    <w:rsid w:val="00183444"/>
    <w:rsid w:val="001849AE"/>
    <w:rsid w:val="001A422D"/>
    <w:rsid w:val="001B2E7E"/>
    <w:rsid w:val="001C3EEA"/>
    <w:rsid w:val="001E28F4"/>
    <w:rsid w:val="001F77A1"/>
    <w:rsid w:val="002213DF"/>
    <w:rsid w:val="00265AAE"/>
    <w:rsid w:val="002861E0"/>
    <w:rsid w:val="00294372"/>
    <w:rsid w:val="00297DBC"/>
    <w:rsid w:val="002B1B03"/>
    <w:rsid w:val="002D45DF"/>
    <w:rsid w:val="002E086E"/>
    <w:rsid w:val="002E39ED"/>
    <w:rsid w:val="002F18C9"/>
    <w:rsid w:val="003041E4"/>
    <w:rsid w:val="00313688"/>
    <w:rsid w:val="00324FF2"/>
    <w:rsid w:val="003746E5"/>
    <w:rsid w:val="0038756F"/>
    <w:rsid w:val="003960F3"/>
    <w:rsid w:val="003E4F37"/>
    <w:rsid w:val="003F7997"/>
    <w:rsid w:val="003F7E1C"/>
    <w:rsid w:val="00423654"/>
    <w:rsid w:val="0043272F"/>
    <w:rsid w:val="00443F7E"/>
    <w:rsid w:val="0047294B"/>
    <w:rsid w:val="004902EC"/>
    <w:rsid w:val="004A1CA2"/>
    <w:rsid w:val="004D069C"/>
    <w:rsid w:val="004D2C60"/>
    <w:rsid w:val="004E2B96"/>
    <w:rsid w:val="004E6336"/>
    <w:rsid w:val="004F6383"/>
    <w:rsid w:val="0051130B"/>
    <w:rsid w:val="00511DDF"/>
    <w:rsid w:val="00532FFC"/>
    <w:rsid w:val="00563858"/>
    <w:rsid w:val="0058313F"/>
    <w:rsid w:val="00585B64"/>
    <w:rsid w:val="005C3BAA"/>
    <w:rsid w:val="00627BED"/>
    <w:rsid w:val="00660808"/>
    <w:rsid w:val="006D3DC2"/>
    <w:rsid w:val="006E00D7"/>
    <w:rsid w:val="006E37AC"/>
    <w:rsid w:val="00700BF4"/>
    <w:rsid w:val="00703A48"/>
    <w:rsid w:val="00713ED5"/>
    <w:rsid w:val="00753278"/>
    <w:rsid w:val="00766E44"/>
    <w:rsid w:val="00775BDC"/>
    <w:rsid w:val="00780D6A"/>
    <w:rsid w:val="00782418"/>
    <w:rsid w:val="00786B20"/>
    <w:rsid w:val="007B02D5"/>
    <w:rsid w:val="007E5261"/>
    <w:rsid w:val="007F583D"/>
    <w:rsid w:val="007F597C"/>
    <w:rsid w:val="00814267"/>
    <w:rsid w:val="008306EE"/>
    <w:rsid w:val="00830939"/>
    <w:rsid w:val="0084667C"/>
    <w:rsid w:val="00855902"/>
    <w:rsid w:val="008D54E5"/>
    <w:rsid w:val="00905EA3"/>
    <w:rsid w:val="00931AB9"/>
    <w:rsid w:val="00945BE1"/>
    <w:rsid w:val="00962E22"/>
    <w:rsid w:val="00973C33"/>
    <w:rsid w:val="00980893"/>
    <w:rsid w:val="00983489"/>
    <w:rsid w:val="00993915"/>
    <w:rsid w:val="009A6167"/>
    <w:rsid w:val="009E48E2"/>
    <w:rsid w:val="009F1090"/>
    <w:rsid w:val="00A11DFA"/>
    <w:rsid w:val="00A17F1E"/>
    <w:rsid w:val="00A30EA8"/>
    <w:rsid w:val="00A32248"/>
    <w:rsid w:val="00A514F8"/>
    <w:rsid w:val="00A62053"/>
    <w:rsid w:val="00AC27A3"/>
    <w:rsid w:val="00AD07A2"/>
    <w:rsid w:val="00AD26E1"/>
    <w:rsid w:val="00AD300F"/>
    <w:rsid w:val="00AD4000"/>
    <w:rsid w:val="00B30ED4"/>
    <w:rsid w:val="00B73F9A"/>
    <w:rsid w:val="00B95E62"/>
    <w:rsid w:val="00BA2D70"/>
    <w:rsid w:val="00C05ABB"/>
    <w:rsid w:val="00C145D8"/>
    <w:rsid w:val="00C962AF"/>
    <w:rsid w:val="00CA6212"/>
    <w:rsid w:val="00CB56F6"/>
    <w:rsid w:val="00CC02D1"/>
    <w:rsid w:val="00CC35C5"/>
    <w:rsid w:val="00CD0874"/>
    <w:rsid w:val="00CD1671"/>
    <w:rsid w:val="00CF52B8"/>
    <w:rsid w:val="00CF5340"/>
    <w:rsid w:val="00D464AA"/>
    <w:rsid w:val="00D853DF"/>
    <w:rsid w:val="00DA0202"/>
    <w:rsid w:val="00E07FA3"/>
    <w:rsid w:val="00E113F0"/>
    <w:rsid w:val="00E2209D"/>
    <w:rsid w:val="00E235F6"/>
    <w:rsid w:val="00E24115"/>
    <w:rsid w:val="00E50046"/>
    <w:rsid w:val="00E5532C"/>
    <w:rsid w:val="00E956E8"/>
    <w:rsid w:val="00EE3176"/>
    <w:rsid w:val="00EF3C24"/>
    <w:rsid w:val="00EF6BF7"/>
    <w:rsid w:val="00F06391"/>
    <w:rsid w:val="00F11D8F"/>
    <w:rsid w:val="00F21FF2"/>
    <w:rsid w:val="00F422F6"/>
    <w:rsid w:val="00F7454F"/>
    <w:rsid w:val="00F85DED"/>
    <w:rsid w:val="00F94B99"/>
    <w:rsid w:val="00FA4D34"/>
    <w:rsid w:val="00FB6D85"/>
    <w:rsid w:val="00FC4AFA"/>
    <w:rsid w:val="00FF43DC"/>
    <w:rsid w:val="00FF7F4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ellascountyschools-my.sharepoint.com/:w:/g/personal/petitboism_pcsb_org/EayViAyOcnRAvBYlSTaKn4oBc8ncRLTK4oiqSL-jTNq91w?e=q5fs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14" ma:contentTypeDescription="Create a new document." ma:contentTypeScope="" ma:versionID="ea4b3812353582dbbcee2f41c8ab0aea">
  <xsd:schema xmlns:xsd="http://www.w3.org/2001/XMLSchema" xmlns:xs="http://www.w3.org/2001/XMLSchema" xmlns:p="http://schemas.microsoft.com/office/2006/metadata/properties" xmlns:ns3="57478795-7b8f-40da-ba8f-d9ff71fbe25b" xmlns:ns4="596c7be1-aa4d-4415-993b-e33ae0cf75ba" targetNamespace="http://schemas.microsoft.com/office/2006/metadata/properties" ma:root="true" ma:fieldsID="6b5ecfcfcb82a2902636f451c463b1f6" ns3:_="" ns4:_="">
    <xsd:import namespace="57478795-7b8f-40da-ba8f-d9ff71fbe25b"/>
    <xsd:import namespace="596c7be1-aa4d-4415-993b-e33ae0cf7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B0219-6ADC-4DB9-8D0C-322B8A02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E5DE5-CE9B-4C04-9B9F-4C6586A748B2}">
  <ds:schemaRefs>
    <ds:schemaRef ds:uri="http://schemas.microsoft.com/sharepoint/v3/contenttype/forms"/>
  </ds:schemaRefs>
</ds:datastoreItem>
</file>

<file path=customXml/itemProps3.xml><?xml version="1.0" encoding="utf-8"?>
<ds:datastoreItem xmlns:ds="http://schemas.openxmlformats.org/officeDocument/2006/customXml" ds:itemID="{7DCA6A80-140E-4FBB-95DD-0DB0ABFE1BCF}">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96c7be1-aa4d-4415-993b-e33ae0cf75ba"/>
    <ds:schemaRef ds:uri="57478795-7b8f-40da-ba8f-d9ff71fbe2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Kincaid Angela</cp:lastModifiedBy>
  <cp:revision>2</cp:revision>
  <cp:lastPrinted>2023-02-27T13:28:00Z</cp:lastPrinted>
  <dcterms:created xsi:type="dcterms:W3CDTF">2024-10-08T20:32:00Z</dcterms:created>
  <dcterms:modified xsi:type="dcterms:W3CDTF">2024-10-08T20:32:00Z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